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13" w:rsidRPr="00380213" w:rsidRDefault="00380213" w:rsidP="00380213">
      <w:pPr>
        <w:shd w:val="clear" w:color="auto" w:fill="FFFFFF"/>
        <w:rPr>
          <w:rFonts w:ascii="Arial" w:hAnsi="Arial" w:cs="Arial"/>
          <w:b/>
          <w:color w:val="111111"/>
        </w:rPr>
      </w:pPr>
      <w:r w:rsidRPr="00380213">
        <w:rPr>
          <w:rFonts w:ascii="Arial" w:hAnsi="Arial" w:cs="Arial"/>
          <w:b/>
          <w:color w:val="111111"/>
        </w:rPr>
        <w:t xml:space="preserve">Тарифная линейка </w:t>
      </w:r>
      <w:proofErr w:type="spellStart"/>
      <w:r w:rsidRPr="00380213">
        <w:rPr>
          <w:rFonts w:ascii="Arial" w:hAnsi="Arial" w:cs="Arial"/>
          <w:b/>
          <w:color w:val="111111"/>
        </w:rPr>
        <w:t>КайтНэт</w:t>
      </w:r>
      <w:proofErr w:type="spellEnd"/>
      <w:r w:rsidRPr="00380213">
        <w:rPr>
          <w:rFonts w:ascii="Arial" w:hAnsi="Arial" w:cs="Arial"/>
          <w:b/>
          <w:color w:val="111111"/>
        </w:rPr>
        <w:t xml:space="preserve"> включает разнообразные группы тарифных планов и удобные опции:</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тариф "Стартовый"</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тариф "Социальный"</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группа тарифов "Серфинг"</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группа тарифов "Фристайл"</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группа тарифов "Бриз"</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тарифная опция "Турбо-ночь"</w:t>
      </w:r>
    </w:p>
    <w:p w:rsidR="00380213" w:rsidRDefault="00380213" w:rsidP="00380213">
      <w:pPr>
        <w:numPr>
          <w:ilvl w:val="0"/>
          <w:numId w:val="8"/>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тариф "Стоп"</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w:t>
      </w:r>
    </w:p>
    <w:p w:rsidR="00380213" w:rsidRDefault="00380213" w:rsidP="00380213">
      <w:pPr>
        <w:pStyle w:val="3"/>
        <w:shd w:val="clear" w:color="auto" w:fill="FFFFFF"/>
        <w:spacing w:before="0" w:beforeAutospacing="0" w:after="0" w:afterAutospacing="0"/>
        <w:rPr>
          <w:rFonts w:ascii="Arial" w:hAnsi="Arial" w:cs="Arial"/>
          <w:b w:val="0"/>
          <w:bCs w:val="0"/>
          <w:color w:val="535353"/>
          <w:sz w:val="21"/>
          <w:szCs w:val="21"/>
        </w:rPr>
      </w:pPr>
      <w:r>
        <w:rPr>
          <w:rStyle w:val="a3"/>
          <w:rFonts w:ascii="Arial" w:hAnsi="Arial" w:cs="Arial"/>
          <w:b/>
          <w:bCs/>
          <w:color w:val="535353"/>
          <w:sz w:val="21"/>
          <w:szCs w:val="21"/>
        </w:rPr>
        <w:t>Стартовый</w:t>
      </w:r>
    </w:p>
    <w:p w:rsidR="00380213" w:rsidRDefault="00380213" w:rsidP="00380213">
      <w:pPr>
        <w:shd w:val="clear" w:color="auto" w:fill="FFFFFF"/>
        <w:rPr>
          <w:rFonts w:ascii="Arial" w:hAnsi="Arial" w:cs="Arial"/>
          <w:color w:val="111111"/>
          <w:sz w:val="18"/>
          <w:szCs w:val="18"/>
        </w:rPr>
      </w:pPr>
      <w:r>
        <w:rPr>
          <w:rFonts w:ascii="Tahoma" w:hAnsi="Tahoma" w:cs="Tahoma"/>
          <w:color w:val="111111"/>
          <w:sz w:val="18"/>
          <w:szCs w:val="18"/>
        </w:rPr>
        <w:t xml:space="preserve">Временный бесплатный тариф, с которым вы можете протестировать работу сервиса </w:t>
      </w:r>
      <w:proofErr w:type="spellStart"/>
      <w:r>
        <w:rPr>
          <w:rFonts w:ascii="Tahoma" w:hAnsi="Tahoma" w:cs="Tahoma"/>
          <w:color w:val="111111"/>
          <w:sz w:val="18"/>
          <w:szCs w:val="18"/>
        </w:rPr>
        <w:t>КайтНэт</w:t>
      </w:r>
      <w:proofErr w:type="spellEnd"/>
      <w:r>
        <w:rPr>
          <w:rFonts w:ascii="Tahoma" w:hAnsi="Tahoma" w:cs="Tahoma"/>
          <w:color w:val="111111"/>
          <w:sz w:val="18"/>
          <w:szCs w:val="18"/>
        </w:rPr>
        <w:t>, пополнить счет и выбрать рабочий тарифный план из доступной линейки. Объем предоставляемого трафика на этом тарифе – 1000 Мб, срок действия не ограничен. Скорость со спутника абоненту  – до 16 Мбит/с, от абонента на спутник – до 1 Мбит/</w:t>
      </w:r>
      <w:proofErr w:type="gramStart"/>
      <w:r>
        <w:rPr>
          <w:rFonts w:ascii="Tahoma" w:hAnsi="Tahoma" w:cs="Tahoma"/>
          <w:color w:val="111111"/>
          <w:sz w:val="18"/>
          <w:szCs w:val="18"/>
        </w:rPr>
        <w:t>с</w:t>
      </w:r>
      <w:proofErr w:type="gramEnd"/>
      <w:r>
        <w:rPr>
          <w:rFonts w:ascii="Tahoma" w:hAnsi="Tahoma" w:cs="Tahoma"/>
          <w:color w:val="111111"/>
          <w:sz w:val="18"/>
          <w:szCs w:val="18"/>
        </w:rPr>
        <w:t>. </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w:t>
      </w:r>
    </w:p>
    <w:p w:rsidR="00380213" w:rsidRDefault="00380213" w:rsidP="00380213">
      <w:pPr>
        <w:pStyle w:val="3"/>
        <w:shd w:val="clear" w:color="auto" w:fill="FFFFFF"/>
        <w:spacing w:before="0" w:beforeAutospacing="0" w:after="0" w:afterAutospacing="0"/>
        <w:rPr>
          <w:rFonts w:ascii="Arial" w:hAnsi="Arial" w:cs="Arial"/>
          <w:b w:val="0"/>
          <w:bCs w:val="0"/>
          <w:color w:val="535353"/>
          <w:sz w:val="21"/>
          <w:szCs w:val="21"/>
        </w:rPr>
      </w:pPr>
      <w:r>
        <w:rPr>
          <w:rStyle w:val="a3"/>
          <w:rFonts w:ascii="Arial" w:hAnsi="Arial" w:cs="Arial"/>
          <w:b/>
          <w:bCs/>
          <w:color w:val="535353"/>
          <w:sz w:val="21"/>
          <w:szCs w:val="21"/>
        </w:rPr>
        <w:t>Социальный</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xml:space="preserve">Тариф  предназначен для ограниченного серфинга, общения посредством различных </w:t>
      </w:r>
      <w:proofErr w:type="spellStart"/>
      <w:r>
        <w:rPr>
          <w:rFonts w:ascii="Arial" w:hAnsi="Arial" w:cs="Arial"/>
          <w:color w:val="111111"/>
          <w:sz w:val="18"/>
          <w:szCs w:val="18"/>
        </w:rPr>
        <w:t>мессенджеров</w:t>
      </w:r>
      <w:proofErr w:type="spellEnd"/>
      <w:r>
        <w:rPr>
          <w:rFonts w:ascii="Arial" w:hAnsi="Arial" w:cs="Arial"/>
          <w:color w:val="111111"/>
          <w:sz w:val="18"/>
          <w:szCs w:val="18"/>
        </w:rPr>
        <w:t xml:space="preserve"> и просмотра сообщений электронной почты. Объем трафика не ограничен.</w:t>
      </w:r>
    </w:p>
    <w:tbl>
      <w:tblPr>
        <w:tblW w:w="5000" w:type="pct"/>
        <w:tblCellSpacing w:w="0" w:type="dxa"/>
        <w:tblBorders>
          <w:top w:val="outset" w:sz="6" w:space="0" w:color="EDEDED"/>
          <w:left w:val="outset" w:sz="6" w:space="0" w:color="EDEDED"/>
          <w:bottom w:val="outset" w:sz="6" w:space="0" w:color="EDEDED"/>
          <w:right w:val="outset" w:sz="6" w:space="0" w:color="EDEDED"/>
        </w:tblBorders>
        <w:shd w:val="clear" w:color="auto" w:fill="FFFFFF"/>
        <w:tblCellMar>
          <w:left w:w="0" w:type="dxa"/>
          <w:right w:w="0" w:type="dxa"/>
        </w:tblCellMar>
        <w:tblLook w:val="04A0"/>
      </w:tblPr>
      <w:tblGrid>
        <w:gridCol w:w="1190"/>
        <w:gridCol w:w="1648"/>
        <w:gridCol w:w="1613"/>
        <w:gridCol w:w="2034"/>
        <w:gridCol w:w="1541"/>
        <w:gridCol w:w="1359"/>
      </w:tblGrid>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Тариф</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Макс. скорость в канале со спутника пользователю</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Макс. скорость в канале от пользователя на спутник</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Объём информации, которая может быть загружена на максимальной скорости тарифа (в сутки)</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Скорость на тарифе после исчерпания суточного лимита трафика</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Абонентская плата тарифа, в мес.</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Социальный</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256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64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50 Мб</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32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299 руб.</w:t>
            </w:r>
          </w:p>
        </w:tc>
      </w:tr>
    </w:tbl>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w:t>
      </w:r>
    </w:p>
    <w:p w:rsidR="00380213" w:rsidRDefault="00380213" w:rsidP="00380213">
      <w:pPr>
        <w:pStyle w:val="3"/>
        <w:shd w:val="clear" w:color="auto" w:fill="FFFFFF"/>
        <w:spacing w:before="0" w:beforeAutospacing="0" w:after="0" w:afterAutospacing="0"/>
        <w:rPr>
          <w:rFonts w:ascii="Arial" w:hAnsi="Arial" w:cs="Arial"/>
          <w:b w:val="0"/>
          <w:bCs w:val="0"/>
          <w:color w:val="535353"/>
          <w:sz w:val="21"/>
          <w:szCs w:val="21"/>
        </w:rPr>
      </w:pPr>
      <w:r>
        <w:rPr>
          <w:rStyle w:val="a3"/>
          <w:rFonts w:ascii="Arial" w:hAnsi="Arial" w:cs="Arial"/>
          <w:b/>
          <w:bCs/>
          <w:color w:val="535353"/>
          <w:sz w:val="21"/>
          <w:szCs w:val="21"/>
        </w:rPr>
        <w:t>Серфинг</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Тарифы группы предназначены для поиска и просмотра страниц в интернете и имеют встроенные механизмы, не позволяющие загружать объемные файлы. "Серфинг" подойдет для абонентов, которые предпочитают равномерно расходовать трафик в течение суток. В режиме размеренного серфинга вы сможете скачать из интернета указанный для вашего тарифа суточный объем информации на максимальной скорости (</w:t>
      </w:r>
      <w:proofErr w:type="gramStart"/>
      <w:r>
        <w:rPr>
          <w:rFonts w:ascii="Arial" w:hAnsi="Arial" w:cs="Arial"/>
          <w:color w:val="111111"/>
          <w:sz w:val="18"/>
          <w:szCs w:val="18"/>
        </w:rPr>
        <w:t>см</w:t>
      </w:r>
      <w:proofErr w:type="gramEnd"/>
      <w:r>
        <w:rPr>
          <w:rFonts w:ascii="Arial" w:hAnsi="Arial" w:cs="Arial"/>
          <w:color w:val="111111"/>
          <w:sz w:val="18"/>
          <w:szCs w:val="18"/>
        </w:rPr>
        <w:t xml:space="preserve">. в таблице ниже). Также в пределах вашего суточного лимита трафика доступна необходимая загрузка (например, для просмотра роликов). После израсходования выделенного на сутки трафика тариф переходит в </w:t>
      </w:r>
      <w:proofErr w:type="spellStart"/>
      <w:r>
        <w:rPr>
          <w:rFonts w:ascii="Arial" w:hAnsi="Arial" w:cs="Arial"/>
          <w:color w:val="111111"/>
          <w:sz w:val="18"/>
          <w:szCs w:val="18"/>
        </w:rPr>
        <w:t>безлимитный</w:t>
      </w:r>
      <w:proofErr w:type="spellEnd"/>
      <w:r>
        <w:rPr>
          <w:rFonts w:ascii="Arial" w:hAnsi="Arial" w:cs="Arial"/>
          <w:color w:val="111111"/>
          <w:sz w:val="18"/>
          <w:szCs w:val="18"/>
        </w:rPr>
        <w:t xml:space="preserve"> режим на низкой скорости.</w:t>
      </w:r>
    </w:p>
    <w:tbl>
      <w:tblPr>
        <w:tblW w:w="5000" w:type="pct"/>
        <w:tblCellSpacing w:w="0" w:type="dxa"/>
        <w:tblBorders>
          <w:top w:val="outset" w:sz="6" w:space="0" w:color="EDEDED"/>
          <w:left w:val="outset" w:sz="6" w:space="0" w:color="EDEDED"/>
          <w:bottom w:val="outset" w:sz="6" w:space="0" w:color="EDEDED"/>
          <w:right w:val="outset" w:sz="6" w:space="0" w:color="EDEDED"/>
        </w:tblBorders>
        <w:shd w:val="clear" w:color="auto" w:fill="FFFFFF"/>
        <w:tblCellMar>
          <w:left w:w="0" w:type="dxa"/>
          <w:right w:w="0" w:type="dxa"/>
        </w:tblCellMar>
        <w:tblLook w:val="04A0"/>
      </w:tblPr>
      <w:tblGrid>
        <w:gridCol w:w="982"/>
        <w:gridCol w:w="1567"/>
        <w:gridCol w:w="1568"/>
        <w:gridCol w:w="2319"/>
        <w:gridCol w:w="1756"/>
        <w:gridCol w:w="1193"/>
      </w:tblGrid>
      <w:tr w:rsidR="00380213" w:rsidTr="00380213">
        <w:trPr>
          <w:tblCellSpacing w:w="0" w:type="dxa"/>
        </w:trPr>
        <w:tc>
          <w:tcPr>
            <w:tcW w:w="450" w:type="pct"/>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Тариф</w:t>
            </w:r>
          </w:p>
        </w:tc>
        <w:tc>
          <w:tcPr>
            <w:tcW w:w="850" w:type="pct"/>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Макс. скорость в канале со спутника пользователю</w:t>
            </w:r>
          </w:p>
        </w:tc>
        <w:tc>
          <w:tcPr>
            <w:tcW w:w="850" w:type="pct"/>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Макс. скорость в канале от пользователя на спутник</w:t>
            </w:r>
          </w:p>
        </w:tc>
        <w:tc>
          <w:tcPr>
            <w:tcW w:w="1250" w:type="pct"/>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Объём информации, которая может быть загружена на максимальной скорости тарифа (в сутки)</w:t>
            </w:r>
          </w:p>
        </w:tc>
        <w:tc>
          <w:tcPr>
            <w:tcW w:w="950" w:type="pct"/>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Скорость на тарифе после исчерпания суточного лимита трафика</w:t>
            </w:r>
          </w:p>
        </w:tc>
        <w:tc>
          <w:tcPr>
            <w:tcW w:w="650" w:type="pct"/>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Абонентская плата тарифа, в мес.</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noWrap/>
            <w:hideMark/>
          </w:tcPr>
          <w:p w:rsidR="00380213" w:rsidRDefault="00380213">
            <w:pPr>
              <w:rPr>
                <w:rFonts w:ascii="Arial" w:hAnsi="Arial" w:cs="Arial"/>
                <w:color w:val="111111"/>
                <w:sz w:val="18"/>
                <w:szCs w:val="18"/>
              </w:rPr>
            </w:pPr>
            <w:r>
              <w:rPr>
                <w:rStyle w:val="a3"/>
                <w:rFonts w:ascii="Arial" w:hAnsi="Arial" w:cs="Arial"/>
                <w:color w:val="111111"/>
                <w:sz w:val="18"/>
                <w:szCs w:val="18"/>
              </w:rPr>
              <w:t>Серфинг-1</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512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128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120 Мб</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64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1350 руб.</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Серфинг-2</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1024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256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250 Мб</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128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2475 руб.</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Серфинг-3</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1024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256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500 Мб</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256 Кбит/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4725 руб.</w:t>
            </w:r>
          </w:p>
        </w:tc>
      </w:tr>
    </w:tbl>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rPr>
          <w:rFonts w:ascii="Times New Roman" w:hAnsi="Times New Roman" w:cs="Times New Roman"/>
          <w:sz w:val="24"/>
          <w:szCs w:val="24"/>
        </w:rPr>
      </w:pPr>
      <w:r>
        <w:pict>
          <v:rect id="_x0000_i1025" style="width:0;height:1.5pt" o:hralign="center" o:hrstd="t" o:hrnoshade="t" o:hr="t" fillcolor="#111" stroked="f"/>
        </w:pict>
      </w:r>
    </w:p>
    <w:p w:rsidR="00380213" w:rsidRDefault="00380213" w:rsidP="00380213">
      <w:pPr>
        <w:pStyle w:val="3"/>
        <w:shd w:val="clear" w:color="auto" w:fill="FFFFFF"/>
        <w:spacing w:before="0" w:beforeAutospacing="0" w:after="0" w:afterAutospacing="0"/>
        <w:rPr>
          <w:rFonts w:ascii="Arial" w:hAnsi="Arial" w:cs="Arial"/>
          <w:b w:val="0"/>
          <w:bCs w:val="0"/>
          <w:color w:val="535353"/>
          <w:sz w:val="21"/>
          <w:szCs w:val="21"/>
        </w:rPr>
      </w:pPr>
      <w:r>
        <w:rPr>
          <w:rStyle w:val="a3"/>
          <w:rFonts w:ascii="Arial" w:hAnsi="Arial" w:cs="Arial"/>
          <w:b/>
          <w:bCs/>
          <w:color w:val="535353"/>
          <w:sz w:val="21"/>
          <w:szCs w:val="21"/>
        </w:rPr>
        <w:t>Опция "Турбо-ночь"</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lastRenderedPageBreak/>
        <w:t>Тарифная опция "Турбо-ночь" дает возможность абонентам, подключенным</w:t>
      </w:r>
      <w:r>
        <w:rPr>
          <w:rStyle w:val="apple-converted-space"/>
          <w:rFonts w:ascii="Arial" w:hAnsi="Arial" w:cs="Arial"/>
          <w:color w:val="111111"/>
          <w:sz w:val="18"/>
          <w:szCs w:val="18"/>
        </w:rPr>
        <w:t> </w:t>
      </w:r>
      <w:r>
        <w:rPr>
          <w:rStyle w:val="a3"/>
          <w:rFonts w:ascii="Arial" w:hAnsi="Arial" w:cs="Arial"/>
          <w:color w:val="111111"/>
          <w:sz w:val="18"/>
          <w:szCs w:val="18"/>
        </w:rPr>
        <w:t>к тарифам группы "Серфинг"</w:t>
      </w:r>
      <w:r>
        <w:rPr>
          <w:rFonts w:ascii="Arial" w:hAnsi="Arial" w:cs="Arial"/>
          <w:color w:val="111111"/>
          <w:sz w:val="18"/>
          <w:szCs w:val="18"/>
        </w:rPr>
        <w:t>, увеличить пропускную способность до 4 Мбит/</w:t>
      </w:r>
      <w:proofErr w:type="gramStart"/>
      <w:r>
        <w:rPr>
          <w:rFonts w:ascii="Arial" w:hAnsi="Arial" w:cs="Arial"/>
          <w:color w:val="111111"/>
          <w:sz w:val="18"/>
          <w:szCs w:val="18"/>
        </w:rPr>
        <w:t>с</w:t>
      </w:r>
      <w:proofErr w:type="gramEnd"/>
      <w:r>
        <w:rPr>
          <w:rFonts w:ascii="Arial" w:hAnsi="Arial" w:cs="Arial"/>
          <w:color w:val="111111"/>
          <w:sz w:val="18"/>
          <w:szCs w:val="18"/>
        </w:rPr>
        <w:t xml:space="preserve"> </w:t>
      </w:r>
      <w:proofErr w:type="gramStart"/>
      <w:r>
        <w:rPr>
          <w:rFonts w:ascii="Arial" w:hAnsi="Arial" w:cs="Arial"/>
          <w:color w:val="111111"/>
          <w:sz w:val="18"/>
          <w:szCs w:val="18"/>
        </w:rPr>
        <w:t>в</w:t>
      </w:r>
      <w:proofErr w:type="gramEnd"/>
      <w:r>
        <w:rPr>
          <w:rFonts w:ascii="Arial" w:hAnsi="Arial" w:cs="Arial"/>
          <w:color w:val="111111"/>
          <w:sz w:val="18"/>
          <w:szCs w:val="18"/>
        </w:rPr>
        <w:t xml:space="preserve"> прямом канале и до 1 Мбит/с в обратном канале в ночное время -</w:t>
      </w:r>
      <w:r>
        <w:rPr>
          <w:rStyle w:val="apple-converted-space"/>
          <w:rFonts w:ascii="Arial" w:hAnsi="Arial" w:cs="Arial"/>
          <w:color w:val="111111"/>
          <w:sz w:val="18"/>
          <w:szCs w:val="18"/>
        </w:rPr>
        <w:t> </w:t>
      </w:r>
      <w:r>
        <w:rPr>
          <w:rStyle w:val="a3"/>
          <w:rFonts w:ascii="Arial" w:hAnsi="Arial" w:cs="Arial"/>
          <w:color w:val="111111"/>
          <w:sz w:val="18"/>
          <w:szCs w:val="18"/>
        </w:rPr>
        <w:t>с 23:00 до 6:00 по московскому времени</w:t>
      </w:r>
      <w:r>
        <w:rPr>
          <w:rFonts w:ascii="Arial" w:hAnsi="Arial" w:cs="Arial"/>
          <w:color w:val="111111"/>
          <w:sz w:val="18"/>
          <w:szCs w:val="18"/>
        </w:rPr>
        <w:t>. </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Преимущества опции "Турбо-ночь":</w:t>
      </w:r>
    </w:p>
    <w:p w:rsidR="00380213" w:rsidRDefault="00380213" w:rsidP="00380213">
      <w:pPr>
        <w:numPr>
          <w:ilvl w:val="0"/>
          <w:numId w:val="9"/>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устанавливаются новые скорости доступа в интернет в период с 23.00 до 6.00 по московскому времени;</w:t>
      </w:r>
    </w:p>
    <w:p w:rsidR="00380213" w:rsidRDefault="00380213" w:rsidP="00380213">
      <w:pPr>
        <w:numPr>
          <w:ilvl w:val="0"/>
          <w:numId w:val="9"/>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 xml:space="preserve">снимаются ограничения по объёму потребляемого </w:t>
      </w:r>
      <w:proofErr w:type="spellStart"/>
      <w:proofErr w:type="gramStart"/>
      <w:r>
        <w:rPr>
          <w:rFonts w:ascii="Arial" w:hAnsi="Arial" w:cs="Arial"/>
          <w:color w:val="111111"/>
          <w:sz w:val="18"/>
          <w:szCs w:val="18"/>
        </w:rPr>
        <w:t>интернет-трафика</w:t>
      </w:r>
      <w:proofErr w:type="spellEnd"/>
      <w:proofErr w:type="gramEnd"/>
      <w:r>
        <w:rPr>
          <w:rFonts w:ascii="Arial" w:hAnsi="Arial" w:cs="Arial"/>
          <w:color w:val="111111"/>
          <w:sz w:val="18"/>
          <w:szCs w:val="18"/>
        </w:rPr>
        <w:t>, действующие в рамках группы тарифов "Серфинг" в период с 23:00 до 6:00 по московскому времени;</w:t>
      </w:r>
    </w:p>
    <w:p w:rsidR="00380213" w:rsidRDefault="00380213" w:rsidP="00380213">
      <w:pPr>
        <w:numPr>
          <w:ilvl w:val="0"/>
          <w:numId w:val="9"/>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предоставляется выбор периода действия опции – 1 день, 7 дней или 30 дней;</w:t>
      </w:r>
    </w:p>
    <w:p w:rsidR="00380213" w:rsidRDefault="00380213" w:rsidP="00380213">
      <w:pPr>
        <w:numPr>
          <w:ilvl w:val="0"/>
          <w:numId w:val="9"/>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подключается сразу в момент активации, и действует весь выбранный период (например, при активации опции в 13:00 текущего дня она работает до 12.59 следующего дня, при выбранном периоде действия опции в 1 день);</w:t>
      </w:r>
    </w:p>
    <w:p w:rsidR="00380213" w:rsidRDefault="00380213" w:rsidP="00380213">
      <w:pPr>
        <w:numPr>
          <w:ilvl w:val="0"/>
          <w:numId w:val="9"/>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при действующей опции можно запланировать подключение опции с другим отчетным периодом, и она автоматически начнет работать после окончания действия предыдущей.</w:t>
      </w:r>
    </w:p>
    <w:tbl>
      <w:tblPr>
        <w:tblW w:w="5000" w:type="pct"/>
        <w:tblCellSpacing w:w="0" w:type="dxa"/>
        <w:tblBorders>
          <w:top w:val="outset" w:sz="6" w:space="0" w:color="EDEDED"/>
          <w:left w:val="outset" w:sz="6" w:space="0" w:color="EDEDED"/>
          <w:bottom w:val="outset" w:sz="6" w:space="0" w:color="EDEDED"/>
          <w:right w:val="outset" w:sz="6" w:space="0" w:color="EDEDED"/>
        </w:tblBorders>
        <w:shd w:val="clear" w:color="auto" w:fill="FFFFFF"/>
        <w:tblCellMar>
          <w:left w:w="0" w:type="dxa"/>
          <w:right w:w="0" w:type="dxa"/>
        </w:tblCellMar>
        <w:tblLook w:val="04A0"/>
      </w:tblPr>
      <w:tblGrid>
        <w:gridCol w:w="1660"/>
        <w:gridCol w:w="3338"/>
        <w:gridCol w:w="3376"/>
        <w:gridCol w:w="1011"/>
      </w:tblGrid>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Период действия опции</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Макс. скорость в канале со спутника пользователю</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Макс. скорость в канале от пользователя на спутник</w:t>
            </w:r>
          </w:p>
        </w:tc>
        <w:tc>
          <w:tcPr>
            <w:tcW w:w="0" w:type="auto"/>
            <w:tcBorders>
              <w:top w:val="outset" w:sz="6" w:space="0" w:color="EDEDED"/>
              <w:left w:val="outset" w:sz="6" w:space="0" w:color="EDEDED"/>
              <w:bottom w:val="outset" w:sz="6" w:space="0" w:color="EDEDED"/>
              <w:right w:val="outset" w:sz="6" w:space="0" w:color="EDEDED"/>
            </w:tcBorders>
            <w:shd w:val="clear" w:color="auto" w:fill="FFFFFF"/>
            <w:vAlign w:val="center"/>
            <w:hideMark/>
          </w:tcPr>
          <w:p w:rsidR="00380213" w:rsidRDefault="00380213">
            <w:pPr>
              <w:rPr>
                <w:rFonts w:ascii="Arial" w:hAnsi="Arial" w:cs="Arial"/>
                <w:b/>
                <w:bCs/>
                <w:color w:val="111111"/>
                <w:sz w:val="18"/>
                <w:szCs w:val="18"/>
              </w:rPr>
            </w:pPr>
            <w:r>
              <w:rPr>
                <w:rFonts w:ascii="Arial" w:hAnsi="Arial" w:cs="Arial"/>
                <w:b/>
                <w:bCs/>
                <w:color w:val="111111"/>
                <w:sz w:val="18"/>
                <w:szCs w:val="18"/>
              </w:rPr>
              <w:t>Стоимость</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noWrap/>
            <w:hideMark/>
          </w:tcPr>
          <w:p w:rsidR="00380213" w:rsidRDefault="00380213">
            <w:pPr>
              <w:rPr>
                <w:rFonts w:ascii="Arial" w:hAnsi="Arial" w:cs="Arial"/>
                <w:color w:val="111111"/>
                <w:sz w:val="18"/>
                <w:szCs w:val="18"/>
              </w:rPr>
            </w:pPr>
            <w:r>
              <w:rPr>
                <w:rStyle w:val="a3"/>
                <w:rFonts w:ascii="Arial" w:hAnsi="Arial" w:cs="Arial"/>
                <w:color w:val="111111"/>
                <w:sz w:val="18"/>
                <w:szCs w:val="18"/>
              </w:rPr>
              <w:t>1 день</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4 Мбит/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 Мбит/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30 руб.</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7 дней</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4 Мбит/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 Мбит/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210 руб.</w:t>
            </w:r>
          </w:p>
        </w:tc>
      </w:tr>
      <w:tr w:rsidR="00380213" w:rsidTr="00380213">
        <w:trPr>
          <w:tblCellSpacing w:w="0" w:type="dxa"/>
        </w:trPr>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30 дней</w:t>
            </w:r>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4 Мбит/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 Мбит/</w:t>
            </w:r>
            <w:proofErr w:type="gramStart"/>
            <w:r>
              <w:rPr>
                <w:rFonts w:ascii="Arial" w:hAnsi="Arial" w:cs="Arial"/>
                <w:color w:val="111111"/>
                <w:sz w:val="18"/>
                <w:szCs w:val="18"/>
              </w:rPr>
              <w:t>с</w:t>
            </w:r>
            <w:proofErr w:type="gramEnd"/>
          </w:p>
        </w:tc>
        <w:tc>
          <w:tcPr>
            <w:tcW w:w="0" w:type="auto"/>
            <w:tcBorders>
              <w:top w:val="outset" w:sz="6" w:space="0" w:color="EDEDED"/>
              <w:left w:val="outset" w:sz="6" w:space="0" w:color="EDEDED"/>
              <w:bottom w:val="outset" w:sz="6" w:space="0" w:color="EDEDED"/>
              <w:right w:val="outset" w:sz="6" w:space="0" w:color="EDEDED"/>
            </w:tcBorders>
            <w:shd w:val="clear" w:color="auto" w:fill="FFFFFF"/>
            <w:hideMark/>
          </w:tcPr>
          <w:p w:rsidR="00380213" w:rsidRDefault="00380213">
            <w:pPr>
              <w:rPr>
                <w:rFonts w:ascii="Arial" w:hAnsi="Arial" w:cs="Arial"/>
                <w:color w:val="111111"/>
                <w:sz w:val="18"/>
                <w:szCs w:val="18"/>
              </w:rPr>
            </w:pPr>
            <w:r>
              <w:rPr>
                <w:rStyle w:val="a3"/>
                <w:rFonts w:ascii="Arial" w:hAnsi="Arial" w:cs="Arial"/>
                <w:color w:val="111111"/>
                <w:sz w:val="18"/>
                <w:szCs w:val="18"/>
              </w:rPr>
              <w:t>900 руб.</w:t>
            </w:r>
          </w:p>
        </w:tc>
      </w:tr>
    </w:tbl>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Плата за опцию списывается</w:t>
      </w:r>
      <w:r>
        <w:rPr>
          <w:rStyle w:val="apple-converted-space"/>
          <w:rFonts w:ascii="Arial" w:hAnsi="Arial" w:cs="Arial"/>
          <w:color w:val="111111"/>
          <w:sz w:val="18"/>
          <w:szCs w:val="18"/>
        </w:rPr>
        <w:t> </w:t>
      </w:r>
      <w:r>
        <w:rPr>
          <w:rStyle w:val="a3"/>
          <w:rFonts w:ascii="Arial" w:hAnsi="Arial" w:cs="Arial"/>
          <w:color w:val="111111"/>
          <w:sz w:val="18"/>
          <w:szCs w:val="18"/>
        </w:rPr>
        <w:t>в момент подключения</w:t>
      </w:r>
      <w:r>
        <w:rPr>
          <w:rFonts w:ascii="Arial" w:hAnsi="Arial" w:cs="Arial"/>
          <w:color w:val="111111"/>
          <w:sz w:val="18"/>
          <w:szCs w:val="18"/>
        </w:rPr>
        <w:t>.</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Style w:val="a3"/>
          <w:rFonts w:ascii="Arial" w:hAnsi="Arial" w:cs="Arial"/>
          <w:color w:val="FF0000"/>
          <w:sz w:val="18"/>
          <w:szCs w:val="18"/>
        </w:rPr>
        <w:t>ВАЖНО!</w:t>
      </w:r>
    </w:p>
    <w:p w:rsidR="00380213" w:rsidRDefault="00380213" w:rsidP="00380213">
      <w:pPr>
        <w:numPr>
          <w:ilvl w:val="0"/>
          <w:numId w:val="10"/>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Если в течение отчетного периода пользователь не меняет тарифный план (то есть в течение месяца работает на одном из тарифов группы "Серфинг"), то действие опции сохраняется.</w:t>
      </w:r>
    </w:p>
    <w:p w:rsidR="00380213" w:rsidRDefault="00380213" w:rsidP="00380213">
      <w:pPr>
        <w:numPr>
          <w:ilvl w:val="0"/>
          <w:numId w:val="10"/>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Если в течение отчетного периода пользователь меняет тарифный план (то есть в течение месяца переключается с одного тарифа группы "Серфинг" на другой тариф этой же группы или на тариф другой группы), то опция автоматически отключается и денежные средства </w:t>
      </w:r>
      <w:r>
        <w:rPr>
          <w:rStyle w:val="a3"/>
          <w:rFonts w:ascii="Arial" w:hAnsi="Arial" w:cs="Arial"/>
          <w:color w:val="111111"/>
          <w:sz w:val="18"/>
          <w:szCs w:val="18"/>
        </w:rPr>
        <w:t>НЕ ВОЗВРАЩАЮТСЯ! </w:t>
      </w:r>
      <w:r>
        <w:rPr>
          <w:rFonts w:ascii="Arial" w:hAnsi="Arial" w:cs="Arial"/>
          <w:color w:val="111111"/>
          <w:sz w:val="18"/>
          <w:szCs w:val="18"/>
        </w:rPr>
        <w:t>Частичный возврат денежных средств на счет абонента </w:t>
      </w:r>
      <w:r>
        <w:rPr>
          <w:rStyle w:val="a3"/>
          <w:rFonts w:ascii="Arial" w:hAnsi="Arial" w:cs="Arial"/>
          <w:color w:val="111111"/>
          <w:sz w:val="18"/>
          <w:szCs w:val="18"/>
        </w:rPr>
        <w:t>НЕ ПРОИЗВОДИТСЯ! ЗАПЛАНИРОВАННЫЕ ОПЦИИ ТАК ЖЕ СГОРАЮТ!</w:t>
      </w:r>
    </w:p>
    <w:p w:rsidR="00380213" w:rsidRDefault="00380213" w:rsidP="00380213">
      <w:pPr>
        <w:numPr>
          <w:ilvl w:val="0"/>
          <w:numId w:val="10"/>
        </w:numPr>
        <w:shd w:val="clear" w:color="auto" w:fill="FFFFFF"/>
        <w:spacing w:after="0" w:line="240" w:lineRule="auto"/>
        <w:ind w:left="300"/>
        <w:jc w:val="both"/>
        <w:rPr>
          <w:rFonts w:ascii="Arial" w:hAnsi="Arial" w:cs="Arial"/>
          <w:color w:val="111111"/>
          <w:sz w:val="18"/>
          <w:szCs w:val="18"/>
        </w:rPr>
      </w:pPr>
      <w:proofErr w:type="gramStart"/>
      <w:r>
        <w:rPr>
          <w:rFonts w:ascii="Arial" w:hAnsi="Arial" w:cs="Arial"/>
          <w:color w:val="111111"/>
          <w:sz w:val="18"/>
          <w:szCs w:val="18"/>
        </w:rPr>
        <w:t>Если в новом отчетном периоде пользователь переходит на один из тарифов групп "Фристайл", "Бриз" или другой тарифный план из группы "Серфинг", имея при этом подключенную или запланированную опцию, действие которой выходит за рамки отчетного периода (то есть опция оплачена с 15 числа текущего месяца до 15 числа следующего месяца, а переход на другой тарифный план осуществляется с 1 числа следующего</w:t>
      </w:r>
      <w:proofErr w:type="gramEnd"/>
      <w:r>
        <w:rPr>
          <w:rFonts w:ascii="Arial" w:hAnsi="Arial" w:cs="Arial"/>
          <w:color w:val="111111"/>
          <w:sz w:val="18"/>
          <w:szCs w:val="18"/>
        </w:rPr>
        <w:t xml:space="preserve"> месяца), то опция автоматически отключается и денежные средства </w:t>
      </w:r>
      <w:r>
        <w:rPr>
          <w:rStyle w:val="a3"/>
          <w:rFonts w:ascii="Arial" w:hAnsi="Arial" w:cs="Arial"/>
          <w:color w:val="111111"/>
          <w:sz w:val="18"/>
          <w:szCs w:val="18"/>
        </w:rPr>
        <w:t>НЕ ВОЗВРАЩАЮТСЯ! </w:t>
      </w:r>
      <w:r>
        <w:rPr>
          <w:rFonts w:ascii="Arial" w:hAnsi="Arial" w:cs="Arial"/>
          <w:color w:val="111111"/>
          <w:sz w:val="18"/>
          <w:szCs w:val="18"/>
        </w:rPr>
        <w:t>Частичный возврат денежных средств на счет абонента </w:t>
      </w:r>
      <w:r>
        <w:rPr>
          <w:rStyle w:val="a3"/>
          <w:rFonts w:ascii="Arial" w:hAnsi="Arial" w:cs="Arial"/>
          <w:color w:val="111111"/>
          <w:sz w:val="18"/>
          <w:szCs w:val="18"/>
        </w:rPr>
        <w:t>НЕ ПРОИЗВОДИТСЯ! ЗАПЛАНИРОВАННЫЕ ОПЦИИ ТАК ЖЕ СГОРАЮТ!</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w:t>
      </w:r>
    </w:p>
    <w:p w:rsidR="00380213" w:rsidRDefault="00380213" w:rsidP="00380213">
      <w:pPr>
        <w:pStyle w:val="3"/>
        <w:shd w:val="clear" w:color="auto" w:fill="FFFFFF"/>
        <w:spacing w:before="0" w:beforeAutospacing="0" w:after="0" w:afterAutospacing="0"/>
        <w:rPr>
          <w:rFonts w:ascii="Arial" w:hAnsi="Arial" w:cs="Arial"/>
          <w:b w:val="0"/>
          <w:bCs w:val="0"/>
          <w:color w:val="535353"/>
          <w:sz w:val="21"/>
          <w:szCs w:val="21"/>
        </w:rPr>
      </w:pPr>
      <w:r>
        <w:rPr>
          <w:rStyle w:val="a3"/>
          <w:rFonts w:ascii="Arial" w:hAnsi="Arial" w:cs="Arial"/>
          <w:b/>
          <w:bCs/>
          <w:color w:val="535353"/>
          <w:sz w:val="21"/>
          <w:szCs w:val="21"/>
        </w:rPr>
        <w:t>Фристайл</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Оптимальные тарифы для тех, кто может заранее рассчитать и выкупить необходимый объем трафика. В случае</w:t>
      </w:r>
      <w:proofErr w:type="gramStart"/>
      <w:r>
        <w:rPr>
          <w:rFonts w:ascii="Arial" w:hAnsi="Arial" w:cs="Arial"/>
          <w:color w:val="111111"/>
          <w:sz w:val="18"/>
          <w:szCs w:val="18"/>
        </w:rPr>
        <w:t>,</w:t>
      </w:r>
      <w:proofErr w:type="gramEnd"/>
      <w:r>
        <w:rPr>
          <w:rFonts w:ascii="Arial" w:hAnsi="Arial" w:cs="Arial"/>
          <w:color w:val="111111"/>
          <w:sz w:val="18"/>
          <w:szCs w:val="18"/>
        </w:rPr>
        <w:t xml:space="preserve"> если включенный в пакет трафик расходуется раньше окончания отчетного периода, абонент может продолжить работу на условиях </w:t>
      </w:r>
      <w:proofErr w:type="spellStart"/>
      <w:r>
        <w:rPr>
          <w:rFonts w:ascii="Arial" w:hAnsi="Arial" w:cs="Arial"/>
          <w:color w:val="111111"/>
          <w:sz w:val="18"/>
          <w:szCs w:val="18"/>
        </w:rPr>
        <w:t>помегабайтной</w:t>
      </w:r>
      <w:proofErr w:type="spellEnd"/>
      <w:r>
        <w:rPr>
          <w:rFonts w:ascii="Arial" w:hAnsi="Arial" w:cs="Arial"/>
          <w:color w:val="111111"/>
          <w:sz w:val="18"/>
          <w:szCs w:val="18"/>
        </w:rPr>
        <w:t xml:space="preserve"> оплаты. Абонентская плата взимается за весь отчетный период, вне зависимости от даты подключения, и зависит от выбранного пакета.</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Отчетным периодом считается время с первого числа каждого месяца до последнего числа каждого месяца. </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Скорость передачи данных от пользователя на спутник – до 1 Мбит/</w:t>
      </w:r>
      <w:proofErr w:type="gramStart"/>
      <w:r>
        <w:rPr>
          <w:rFonts w:ascii="Arial" w:hAnsi="Arial" w:cs="Arial"/>
          <w:color w:val="111111"/>
          <w:sz w:val="18"/>
          <w:szCs w:val="18"/>
        </w:rPr>
        <w:t>с</w:t>
      </w:r>
      <w:proofErr w:type="gramEnd"/>
      <w:r>
        <w:rPr>
          <w:rFonts w:ascii="Arial" w:hAnsi="Arial" w:cs="Arial"/>
          <w:color w:val="111111"/>
          <w:sz w:val="18"/>
          <w:szCs w:val="18"/>
        </w:rPr>
        <w:t>.</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Скорость передачи данных со спутника пользователю – до 16 Мбит/</w:t>
      </w:r>
      <w:proofErr w:type="gramStart"/>
      <w:r>
        <w:rPr>
          <w:rFonts w:ascii="Arial" w:hAnsi="Arial" w:cs="Arial"/>
          <w:color w:val="111111"/>
          <w:sz w:val="18"/>
          <w:szCs w:val="18"/>
        </w:rPr>
        <w:t>с</w:t>
      </w:r>
      <w:proofErr w:type="gramEnd"/>
      <w:r>
        <w:rPr>
          <w:rFonts w:ascii="Arial" w:hAnsi="Arial" w:cs="Arial"/>
          <w:color w:val="111111"/>
          <w:sz w:val="18"/>
          <w:szCs w:val="18"/>
        </w:rPr>
        <w:t>.</w:t>
      </w:r>
    </w:p>
    <w:tbl>
      <w:tblPr>
        <w:tblW w:w="5000" w:type="pct"/>
        <w:tblCellSpacing w:w="0" w:type="dxa"/>
        <w:tblBorders>
          <w:top w:val="outset" w:sz="6" w:space="0" w:color="ECECEC"/>
          <w:left w:val="outset" w:sz="6" w:space="0" w:color="ECECEC"/>
          <w:bottom w:val="outset" w:sz="6" w:space="0" w:color="ECECEC"/>
          <w:right w:val="outset" w:sz="6" w:space="0" w:color="ECECEC"/>
        </w:tblBorders>
        <w:shd w:val="clear" w:color="auto" w:fill="FFFFFF"/>
        <w:tblCellMar>
          <w:left w:w="0" w:type="dxa"/>
          <w:right w:w="0" w:type="dxa"/>
        </w:tblCellMar>
        <w:tblLook w:val="04A0"/>
      </w:tblPr>
      <w:tblGrid>
        <w:gridCol w:w="1497"/>
        <w:gridCol w:w="2754"/>
        <w:gridCol w:w="2645"/>
        <w:gridCol w:w="2489"/>
      </w:tblGrid>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Название</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Объем включенного трафика, Мб</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Стоимость тарифа, руб. в месяц</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Стоимость дополнительного</w:t>
            </w:r>
            <w:r>
              <w:rPr>
                <w:rFonts w:ascii="Arial" w:hAnsi="Arial" w:cs="Arial"/>
                <w:b/>
                <w:bCs/>
                <w:color w:val="111111"/>
                <w:sz w:val="18"/>
                <w:szCs w:val="18"/>
              </w:rPr>
              <w:br/>
            </w:r>
            <w:r>
              <w:rPr>
                <w:rStyle w:val="a3"/>
                <w:rFonts w:ascii="Arial" w:hAnsi="Arial" w:cs="Arial"/>
                <w:color w:val="111111"/>
                <w:sz w:val="18"/>
                <w:szCs w:val="18"/>
              </w:rPr>
              <w:t>трафика, руб. за 1 Мб</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100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1,1</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250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250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250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1,05</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500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500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500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0,99</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1000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900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0,9</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lastRenderedPageBreak/>
              <w:t>Фристайл 2000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2000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1650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0,8</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4000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4000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3000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0,75</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8000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8000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4500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0,55</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16000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16000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6000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0,37</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30000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30000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0,34</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50000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50000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15000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0,32</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Фристайл 100000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100000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27000</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0,30</w:t>
            </w:r>
          </w:p>
        </w:tc>
      </w:tr>
    </w:tbl>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w:t>
      </w:r>
    </w:p>
    <w:p w:rsidR="00380213" w:rsidRDefault="00380213" w:rsidP="00380213">
      <w:pPr>
        <w:pStyle w:val="3"/>
        <w:shd w:val="clear" w:color="auto" w:fill="FFFFFF"/>
        <w:spacing w:before="0" w:beforeAutospacing="0" w:after="0" w:afterAutospacing="0"/>
        <w:rPr>
          <w:rFonts w:ascii="Arial" w:hAnsi="Arial" w:cs="Arial"/>
          <w:b w:val="0"/>
          <w:bCs w:val="0"/>
          <w:color w:val="535353"/>
          <w:sz w:val="21"/>
          <w:szCs w:val="21"/>
        </w:rPr>
      </w:pPr>
      <w:r>
        <w:rPr>
          <w:rStyle w:val="a3"/>
          <w:rFonts w:ascii="Arial" w:hAnsi="Arial" w:cs="Arial"/>
          <w:b/>
          <w:bCs/>
          <w:color w:val="535353"/>
          <w:sz w:val="21"/>
          <w:szCs w:val="21"/>
        </w:rPr>
        <w:t>Бриз</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Стоимость трафика на тарифах группы едина и составляет 0,75 руб. за 1 Мб. Внутри тарифной группы тарифы различаются абонентской платой за текущие сутки, которая зависит от выбранной скорости доступа в интернет. Скорость передачи данных от пользователя на спутник – до 1 Мбит/</w:t>
      </w:r>
      <w:proofErr w:type="gramStart"/>
      <w:r>
        <w:rPr>
          <w:rFonts w:ascii="Arial" w:hAnsi="Arial" w:cs="Arial"/>
          <w:color w:val="111111"/>
          <w:sz w:val="18"/>
          <w:szCs w:val="18"/>
        </w:rPr>
        <w:t>с</w:t>
      </w:r>
      <w:proofErr w:type="gramEnd"/>
      <w:r>
        <w:rPr>
          <w:rFonts w:ascii="Arial" w:hAnsi="Arial" w:cs="Arial"/>
          <w:color w:val="111111"/>
          <w:sz w:val="18"/>
          <w:szCs w:val="18"/>
        </w:rPr>
        <w:t>. </w:t>
      </w:r>
    </w:p>
    <w:tbl>
      <w:tblPr>
        <w:tblW w:w="5000" w:type="pct"/>
        <w:tblCellSpacing w:w="0" w:type="dxa"/>
        <w:tblBorders>
          <w:top w:val="outset" w:sz="6" w:space="0" w:color="ECECEC"/>
          <w:left w:val="outset" w:sz="6" w:space="0" w:color="ECECEC"/>
          <w:bottom w:val="outset" w:sz="6" w:space="0" w:color="ECECEC"/>
          <w:right w:val="outset" w:sz="6" w:space="0" w:color="ECECEC"/>
        </w:tblBorders>
        <w:shd w:val="clear" w:color="auto" w:fill="FFFFFF"/>
        <w:tblCellMar>
          <w:left w:w="0" w:type="dxa"/>
          <w:right w:w="0" w:type="dxa"/>
        </w:tblCellMar>
        <w:tblLook w:val="04A0"/>
      </w:tblPr>
      <w:tblGrid>
        <w:gridCol w:w="882"/>
        <w:gridCol w:w="3338"/>
        <w:gridCol w:w="2270"/>
        <w:gridCol w:w="2895"/>
      </w:tblGrid>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Название</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Скорость в канале со</w:t>
            </w:r>
            <w:r>
              <w:rPr>
                <w:rStyle w:val="apple-converted-space"/>
                <w:rFonts w:ascii="Arial" w:hAnsi="Arial" w:cs="Arial"/>
                <w:b/>
                <w:bCs/>
                <w:color w:val="111111"/>
                <w:sz w:val="18"/>
                <w:szCs w:val="18"/>
              </w:rPr>
              <w:t> </w:t>
            </w:r>
            <w:r>
              <w:rPr>
                <w:rStyle w:val="a3"/>
                <w:rFonts w:ascii="Arial" w:hAnsi="Arial" w:cs="Arial"/>
                <w:color w:val="111111"/>
                <w:sz w:val="18"/>
                <w:szCs w:val="18"/>
              </w:rPr>
              <w:t>спутника пользователю</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Абонентская плата, руб. в сутки</w:t>
            </w:r>
          </w:p>
        </w:tc>
        <w:tc>
          <w:tcPr>
            <w:tcW w:w="0" w:type="auto"/>
            <w:tcBorders>
              <w:top w:val="outset" w:sz="6" w:space="0" w:color="ECECEC"/>
              <w:left w:val="outset" w:sz="6" w:space="0" w:color="ECECEC"/>
              <w:bottom w:val="outset" w:sz="6" w:space="0" w:color="ECECEC"/>
              <w:right w:val="outset" w:sz="6" w:space="0" w:color="ECECEC"/>
            </w:tcBorders>
            <w:shd w:val="clear" w:color="auto" w:fill="FFFFFF"/>
            <w:vAlign w:val="center"/>
            <w:hideMark/>
          </w:tcPr>
          <w:p w:rsidR="00380213" w:rsidRDefault="00380213">
            <w:pPr>
              <w:rPr>
                <w:rFonts w:ascii="Arial" w:hAnsi="Arial" w:cs="Arial"/>
                <w:b/>
                <w:bCs/>
                <w:color w:val="111111"/>
                <w:sz w:val="18"/>
                <w:szCs w:val="18"/>
              </w:rPr>
            </w:pPr>
            <w:r>
              <w:rPr>
                <w:rStyle w:val="a3"/>
                <w:rFonts w:ascii="Arial" w:hAnsi="Arial" w:cs="Arial"/>
                <w:color w:val="111111"/>
                <w:sz w:val="18"/>
                <w:szCs w:val="18"/>
              </w:rPr>
              <w:t>Стоимость скачанного трафика, руб. за 1Мб</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Бриз 1024</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1 Мбит/</w:t>
            </w:r>
            <w:proofErr w:type="gramStart"/>
            <w:r>
              <w:rPr>
                <w:rFonts w:ascii="Arial" w:hAnsi="Arial" w:cs="Arial"/>
                <w:color w:val="111111"/>
                <w:sz w:val="18"/>
                <w:szCs w:val="18"/>
              </w:rPr>
              <w:t>с</w:t>
            </w:r>
            <w:proofErr w:type="gramEnd"/>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4</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0,75</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Бриз 2048</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2 Мбит/</w:t>
            </w:r>
            <w:proofErr w:type="gramStart"/>
            <w:r>
              <w:rPr>
                <w:rFonts w:ascii="Arial" w:hAnsi="Arial" w:cs="Arial"/>
                <w:color w:val="111111"/>
                <w:sz w:val="18"/>
                <w:szCs w:val="18"/>
              </w:rPr>
              <w:t>с</w:t>
            </w:r>
            <w:proofErr w:type="gramEnd"/>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9</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0,75</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Бриз 4096</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4 Мбит/</w:t>
            </w:r>
            <w:proofErr w:type="gramStart"/>
            <w:r>
              <w:rPr>
                <w:rFonts w:ascii="Arial" w:hAnsi="Arial" w:cs="Arial"/>
                <w:color w:val="111111"/>
                <w:sz w:val="18"/>
                <w:szCs w:val="18"/>
              </w:rPr>
              <w:t>с</w:t>
            </w:r>
            <w:proofErr w:type="gramEnd"/>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14</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0,75</w:t>
            </w:r>
          </w:p>
        </w:tc>
      </w:tr>
      <w:tr w:rsidR="00380213" w:rsidTr="00380213">
        <w:trPr>
          <w:tblCellSpacing w:w="0" w:type="dxa"/>
        </w:trPr>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Бриз 6144</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до 6 Мбит/</w:t>
            </w:r>
            <w:proofErr w:type="gramStart"/>
            <w:r>
              <w:rPr>
                <w:rFonts w:ascii="Arial" w:hAnsi="Arial" w:cs="Arial"/>
                <w:color w:val="111111"/>
                <w:sz w:val="18"/>
                <w:szCs w:val="18"/>
              </w:rPr>
              <w:t>с</w:t>
            </w:r>
            <w:proofErr w:type="gramEnd"/>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18</w:t>
            </w:r>
          </w:p>
        </w:tc>
        <w:tc>
          <w:tcPr>
            <w:tcW w:w="0" w:type="auto"/>
            <w:tcBorders>
              <w:top w:val="outset" w:sz="6" w:space="0" w:color="ECECEC"/>
              <w:left w:val="outset" w:sz="6" w:space="0" w:color="ECECEC"/>
              <w:bottom w:val="outset" w:sz="6" w:space="0" w:color="ECECEC"/>
              <w:right w:val="outset" w:sz="6" w:space="0" w:color="ECECEC"/>
            </w:tcBorders>
            <w:shd w:val="clear" w:color="auto" w:fill="FFFFFF"/>
            <w:hideMark/>
          </w:tcPr>
          <w:p w:rsidR="00380213" w:rsidRDefault="00380213">
            <w:pPr>
              <w:rPr>
                <w:rFonts w:ascii="Arial" w:hAnsi="Arial" w:cs="Arial"/>
                <w:color w:val="111111"/>
                <w:sz w:val="18"/>
                <w:szCs w:val="18"/>
              </w:rPr>
            </w:pPr>
            <w:r>
              <w:rPr>
                <w:rFonts w:ascii="Arial" w:hAnsi="Arial" w:cs="Arial"/>
                <w:color w:val="111111"/>
                <w:sz w:val="18"/>
                <w:szCs w:val="18"/>
              </w:rPr>
              <w:t>0,75</w:t>
            </w:r>
          </w:p>
        </w:tc>
      </w:tr>
    </w:tbl>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rPr>
          <w:rFonts w:ascii="Times New Roman" w:hAnsi="Times New Roman" w:cs="Times New Roman"/>
          <w:sz w:val="24"/>
          <w:szCs w:val="24"/>
        </w:rPr>
      </w:pPr>
      <w:r>
        <w:pict>
          <v:rect id="_x0000_i1026" style="width:0;height:1.5pt" o:hralign="center" o:hrstd="t" o:hrnoshade="t" o:hr="t" fillcolor="#111" stroked="f"/>
        </w:pict>
      </w:r>
    </w:p>
    <w:p w:rsidR="00380213" w:rsidRDefault="00380213" w:rsidP="00380213">
      <w:pPr>
        <w:pStyle w:val="3"/>
        <w:shd w:val="clear" w:color="auto" w:fill="FFFFFF"/>
        <w:spacing w:before="0" w:beforeAutospacing="0" w:after="0" w:afterAutospacing="0"/>
        <w:rPr>
          <w:rFonts w:ascii="Arial" w:hAnsi="Arial" w:cs="Arial"/>
          <w:color w:val="535353"/>
          <w:sz w:val="21"/>
          <w:szCs w:val="21"/>
        </w:rPr>
      </w:pPr>
      <w:r>
        <w:rPr>
          <w:rFonts w:ascii="Arial" w:hAnsi="Arial" w:cs="Arial"/>
          <w:color w:val="383B3E"/>
          <w:sz w:val="21"/>
          <w:szCs w:val="21"/>
        </w:rPr>
        <w:t>Стоп</w:t>
      </w:r>
    </w:p>
    <w:p w:rsidR="00380213" w:rsidRDefault="00380213" w:rsidP="00380213">
      <w:pPr>
        <w:rPr>
          <w:rFonts w:ascii="Times New Roman" w:hAnsi="Times New Roman" w:cs="Times New Roman"/>
          <w:sz w:val="24"/>
          <w:szCs w:val="24"/>
        </w:rPr>
      </w:pPr>
      <w:r>
        <w:rPr>
          <w:rFonts w:ascii="Arial" w:hAnsi="Arial" w:cs="Arial"/>
          <w:color w:val="111111"/>
          <w:sz w:val="18"/>
          <w:szCs w:val="18"/>
          <w:shd w:val="clear" w:color="auto" w:fill="FFFFFF"/>
        </w:rPr>
        <w:t>Тариф "Стоп" позволяет самостоятельно блокировать/разблокировать доступ в интернет, без обращения в техническую поддержку. Тариф целесообразно использовать, если:</w:t>
      </w:r>
    </w:p>
    <w:p w:rsidR="00380213" w:rsidRDefault="00380213" w:rsidP="00380213">
      <w:pPr>
        <w:numPr>
          <w:ilvl w:val="0"/>
          <w:numId w:val="11"/>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на балансе достаточно сре</w:t>
      </w:r>
      <w:proofErr w:type="gramStart"/>
      <w:r>
        <w:rPr>
          <w:rFonts w:ascii="Arial" w:hAnsi="Arial" w:cs="Arial"/>
          <w:color w:val="111111"/>
          <w:sz w:val="18"/>
          <w:szCs w:val="18"/>
        </w:rPr>
        <w:t>дств дл</w:t>
      </w:r>
      <w:proofErr w:type="gramEnd"/>
      <w:r>
        <w:rPr>
          <w:rFonts w:ascii="Arial" w:hAnsi="Arial" w:cs="Arial"/>
          <w:color w:val="111111"/>
          <w:sz w:val="18"/>
          <w:szCs w:val="18"/>
        </w:rPr>
        <w:t>я оплаты подключенного тарифного плана в следующем месяце, но вы планируете не пользоваться доступом в Интернет в течение определенного периода времени;</w:t>
      </w:r>
    </w:p>
    <w:p w:rsidR="00380213" w:rsidRDefault="00380213" w:rsidP="00380213">
      <w:pPr>
        <w:numPr>
          <w:ilvl w:val="0"/>
          <w:numId w:val="11"/>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подключен тарифный план "Социальный" или один из тарифов группы "Серфинг", и вы хотите заблокировать услугу и при этом получить перерасчет за оставшиеся дни в этом месяце.</w:t>
      </w:r>
    </w:p>
    <w:p w:rsidR="00380213" w:rsidRDefault="00380213" w:rsidP="00380213">
      <w:pPr>
        <w:rPr>
          <w:rFonts w:ascii="Times New Roman" w:hAnsi="Times New Roman" w:cs="Times New Roman"/>
          <w:sz w:val="24"/>
          <w:szCs w:val="24"/>
        </w:rPr>
      </w:pPr>
      <w:r>
        <w:rPr>
          <w:rStyle w:val="a3"/>
          <w:rFonts w:ascii="Arial" w:hAnsi="Arial" w:cs="Arial"/>
          <w:color w:val="111111"/>
          <w:sz w:val="18"/>
          <w:szCs w:val="18"/>
          <w:shd w:val="clear" w:color="auto" w:fill="FFFFFF"/>
        </w:rPr>
        <w:t>ВНИМАНИЕ! </w:t>
      </w:r>
      <w:r>
        <w:rPr>
          <w:rFonts w:ascii="Arial" w:hAnsi="Arial" w:cs="Arial"/>
          <w:color w:val="111111"/>
          <w:sz w:val="18"/>
          <w:szCs w:val="18"/>
          <w:shd w:val="clear" w:color="auto" w:fill="FFFFFF"/>
        </w:rPr>
        <w:t>Если до блокировки услуги у вас был подключен один из тарифов группы "Фристайл", средства за неиспользованный трафик после снятия блокировки услуги не возвращаются. Трафик тарифа "Фристайл" после перехода на тариф "Стоп" обнуляется. Плата за тариф "Стоп" списывается единовременно в момент подключения и составляет </w:t>
      </w:r>
      <w:r>
        <w:rPr>
          <w:rStyle w:val="a3"/>
          <w:rFonts w:ascii="Arial" w:hAnsi="Arial" w:cs="Arial"/>
          <w:color w:val="111111"/>
          <w:sz w:val="18"/>
          <w:szCs w:val="18"/>
          <w:shd w:val="clear" w:color="auto" w:fill="FFFFFF"/>
        </w:rPr>
        <w:t>100 рублей</w:t>
      </w:r>
      <w:r>
        <w:rPr>
          <w:rFonts w:ascii="Arial" w:hAnsi="Arial" w:cs="Arial"/>
          <w:color w:val="111111"/>
          <w:sz w:val="18"/>
          <w:szCs w:val="18"/>
          <w:shd w:val="clear" w:color="auto" w:fill="FFFFFF"/>
        </w:rPr>
        <w:t>. После оплаты тариф "Стоп" действует 1 год или до момента его отключения.</w:t>
      </w:r>
      <w:r>
        <w:rPr>
          <w:rStyle w:val="apple-converted-space"/>
          <w:rFonts w:ascii="Arial" w:hAnsi="Arial" w:cs="Arial"/>
          <w:color w:val="111111"/>
          <w:sz w:val="18"/>
          <w:szCs w:val="18"/>
          <w:shd w:val="clear" w:color="auto" w:fill="FFFFFF"/>
        </w:rPr>
        <w:t> </w:t>
      </w:r>
      <w:r>
        <w:rPr>
          <w:rStyle w:val="a3"/>
          <w:rFonts w:ascii="Arial" w:hAnsi="Arial" w:cs="Arial"/>
          <w:color w:val="111111"/>
          <w:sz w:val="18"/>
          <w:szCs w:val="18"/>
          <w:shd w:val="clear" w:color="auto" w:fill="FFFFFF"/>
        </w:rPr>
        <w:t>Для блокировки</w:t>
      </w:r>
      <w:r>
        <w:rPr>
          <w:rStyle w:val="apple-converted-space"/>
          <w:rFonts w:ascii="Arial" w:hAnsi="Arial" w:cs="Arial"/>
          <w:b/>
          <w:bCs/>
          <w:color w:val="111111"/>
          <w:sz w:val="18"/>
          <w:szCs w:val="18"/>
          <w:shd w:val="clear" w:color="auto" w:fill="FFFFFF"/>
        </w:rPr>
        <w:t> </w:t>
      </w:r>
      <w:r>
        <w:rPr>
          <w:rFonts w:ascii="Arial" w:hAnsi="Arial" w:cs="Arial"/>
          <w:color w:val="111111"/>
          <w:sz w:val="18"/>
          <w:szCs w:val="18"/>
          <w:shd w:val="clear" w:color="auto" w:fill="FFFFFF"/>
        </w:rPr>
        <w:t>услуги доступа в Интернет:</w:t>
      </w:r>
    </w:p>
    <w:p w:rsidR="00380213" w:rsidRDefault="00380213" w:rsidP="00380213">
      <w:pPr>
        <w:numPr>
          <w:ilvl w:val="0"/>
          <w:numId w:val="12"/>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зайдите в свой "Личный кабинет" на сайте </w:t>
      </w:r>
      <w:hyperlink r:id="rId5" w:history="1">
        <w:r>
          <w:rPr>
            <w:rStyle w:val="a5"/>
            <w:rFonts w:ascii="Arial" w:hAnsi="Arial" w:cs="Arial"/>
            <w:color w:val="000000"/>
            <w:sz w:val="18"/>
            <w:szCs w:val="18"/>
          </w:rPr>
          <w:t>www.kitenet.ru</w:t>
        </w:r>
      </w:hyperlink>
      <w:r>
        <w:rPr>
          <w:rFonts w:ascii="Arial" w:hAnsi="Arial" w:cs="Arial"/>
          <w:color w:val="111111"/>
          <w:sz w:val="18"/>
          <w:szCs w:val="18"/>
        </w:rPr>
        <w:t>;  </w:t>
      </w:r>
    </w:p>
    <w:p w:rsidR="00380213" w:rsidRDefault="00380213" w:rsidP="00380213">
      <w:pPr>
        <w:numPr>
          <w:ilvl w:val="0"/>
          <w:numId w:val="12"/>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зайдите в раздел "Услуги" и выберите свой тарифный план;</w:t>
      </w:r>
    </w:p>
    <w:p w:rsidR="00380213" w:rsidRDefault="00380213" w:rsidP="00380213">
      <w:pPr>
        <w:numPr>
          <w:ilvl w:val="0"/>
          <w:numId w:val="12"/>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нажмите на кнопку "Сменить тарифный план";</w:t>
      </w:r>
    </w:p>
    <w:p w:rsidR="00380213" w:rsidRDefault="00380213" w:rsidP="00380213">
      <w:pPr>
        <w:numPr>
          <w:ilvl w:val="0"/>
          <w:numId w:val="12"/>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далее из выпадающего списка выберите тарифный план "Стоп";</w:t>
      </w:r>
    </w:p>
    <w:p w:rsidR="00380213" w:rsidRDefault="00380213" w:rsidP="00380213">
      <w:pPr>
        <w:numPr>
          <w:ilvl w:val="0"/>
          <w:numId w:val="12"/>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нажмите кнопку "Сменить прямо сейчас" или запланируйте дату блокировки. </w:t>
      </w:r>
    </w:p>
    <w:p w:rsidR="00380213" w:rsidRDefault="00380213" w:rsidP="00380213">
      <w:pPr>
        <w:rPr>
          <w:rFonts w:ascii="Times New Roman" w:hAnsi="Times New Roman" w:cs="Times New Roman"/>
          <w:sz w:val="24"/>
          <w:szCs w:val="24"/>
        </w:rPr>
      </w:pPr>
      <w:r>
        <w:rPr>
          <w:rStyle w:val="a3"/>
          <w:rFonts w:ascii="Arial" w:hAnsi="Arial" w:cs="Arial"/>
          <w:color w:val="111111"/>
          <w:sz w:val="18"/>
          <w:szCs w:val="18"/>
          <w:shd w:val="clear" w:color="auto" w:fill="FFFFFF"/>
        </w:rPr>
        <w:t>Для разблокировки </w:t>
      </w:r>
      <w:r>
        <w:rPr>
          <w:rFonts w:ascii="Arial" w:hAnsi="Arial" w:cs="Arial"/>
          <w:color w:val="111111"/>
          <w:sz w:val="18"/>
          <w:szCs w:val="18"/>
          <w:shd w:val="clear" w:color="auto" w:fill="FFFFFF"/>
        </w:rPr>
        <w:t>услуги доступа в Интернет:</w:t>
      </w:r>
    </w:p>
    <w:p w:rsidR="00380213" w:rsidRDefault="00380213" w:rsidP="00380213">
      <w:pPr>
        <w:numPr>
          <w:ilvl w:val="0"/>
          <w:numId w:val="13"/>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зайдите в свой "Личный кабинет" на сайте </w:t>
      </w:r>
      <w:hyperlink r:id="rId6" w:history="1">
        <w:r>
          <w:rPr>
            <w:rStyle w:val="a5"/>
            <w:rFonts w:ascii="Arial" w:hAnsi="Arial" w:cs="Arial"/>
            <w:color w:val="000000"/>
            <w:sz w:val="18"/>
            <w:szCs w:val="18"/>
          </w:rPr>
          <w:t>www.kitenet.ru</w:t>
        </w:r>
      </w:hyperlink>
      <w:r>
        <w:rPr>
          <w:rFonts w:ascii="Arial" w:hAnsi="Arial" w:cs="Arial"/>
          <w:color w:val="111111"/>
          <w:sz w:val="18"/>
          <w:szCs w:val="18"/>
        </w:rPr>
        <w:t>;  </w:t>
      </w:r>
    </w:p>
    <w:p w:rsidR="00380213" w:rsidRDefault="00380213" w:rsidP="00380213">
      <w:pPr>
        <w:numPr>
          <w:ilvl w:val="0"/>
          <w:numId w:val="13"/>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зайдите в раздел "Услуги", выберите свой тарифный план (при включенной блокировке он называется "Стоп");</w:t>
      </w:r>
    </w:p>
    <w:p w:rsidR="00380213" w:rsidRDefault="00380213" w:rsidP="00380213">
      <w:pPr>
        <w:numPr>
          <w:ilvl w:val="0"/>
          <w:numId w:val="13"/>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нажмите на кнопку "Сменить тарифный план";</w:t>
      </w:r>
    </w:p>
    <w:p w:rsidR="00380213" w:rsidRDefault="00380213" w:rsidP="00380213">
      <w:pPr>
        <w:numPr>
          <w:ilvl w:val="0"/>
          <w:numId w:val="13"/>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t>далее из выпадающего списка выберите тарифный план, который вы хотите подключить для работы в интернете;</w:t>
      </w:r>
    </w:p>
    <w:p w:rsidR="00380213" w:rsidRDefault="00380213" w:rsidP="00380213">
      <w:pPr>
        <w:numPr>
          <w:ilvl w:val="0"/>
          <w:numId w:val="13"/>
        </w:numPr>
        <w:shd w:val="clear" w:color="auto" w:fill="FFFFFF"/>
        <w:spacing w:after="0" w:line="240" w:lineRule="auto"/>
        <w:ind w:left="300"/>
        <w:rPr>
          <w:rFonts w:ascii="Arial" w:hAnsi="Arial" w:cs="Arial"/>
          <w:color w:val="111111"/>
          <w:sz w:val="18"/>
          <w:szCs w:val="18"/>
        </w:rPr>
      </w:pPr>
      <w:r>
        <w:rPr>
          <w:rFonts w:ascii="Arial" w:hAnsi="Arial" w:cs="Arial"/>
          <w:color w:val="111111"/>
          <w:sz w:val="18"/>
          <w:szCs w:val="18"/>
        </w:rPr>
        <w:lastRenderedPageBreak/>
        <w:t>нажмите кнопку "Сменить прямо сейчас" или запланируйте  дату блокировки.</w:t>
      </w:r>
    </w:p>
    <w:p w:rsidR="00380213" w:rsidRDefault="00380213" w:rsidP="00380213">
      <w:pPr>
        <w:rPr>
          <w:rFonts w:ascii="Times New Roman" w:hAnsi="Times New Roman" w:cs="Times New Roman"/>
          <w:sz w:val="24"/>
          <w:szCs w:val="24"/>
        </w:rPr>
      </w:pPr>
      <w:r>
        <w:rPr>
          <w:rStyle w:val="a3"/>
          <w:rFonts w:ascii="Arial" w:hAnsi="Arial" w:cs="Arial"/>
          <w:color w:val="111111"/>
          <w:sz w:val="18"/>
          <w:szCs w:val="18"/>
          <w:shd w:val="clear" w:color="auto" w:fill="FFFFFF"/>
        </w:rPr>
        <w:t>ВАЖНО! </w:t>
      </w:r>
      <w:r>
        <w:rPr>
          <w:rFonts w:ascii="Arial" w:hAnsi="Arial" w:cs="Arial"/>
          <w:color w:val="111111"/>
          <w:sz w:val="18"/>
          <w:szCs w:val="18"/>
          <w:shd w:val="clear" w:color="auto" w:fill="FFFFFF"/>
        </w:rPr>
        <w:t>Если на вашем счету недостаточно сре</w:t>
      </w:r>
      <w:proofErr w:type="gramStart"/>
      <w:r>
        <w:rPr>
          <w:rFonts w:ascii="Arial" w:hAnsi="Arial" w:cs="Arial"/>
          <w:color w:val="111111"/>
          <w:sz w:val="18"/>
          <w:szCs w:val="18"/>
          <w:shd w:val="clear" w:color="auto" w:fill="FFFFFF"/>
        </w:rPr>
        <w:t>дств дл</w:t>
      </w:r>
      <w:proofErr w:type="gramEnd"/>
      <w:r>
        <w:rPr>
          <w:rFonts w:ascii="Arial" w:hAnsi="Arial" w:cs="Arial"/>
          <w:color w:val="111111"/>
          <w:sz w:val="18"/>
          <w:szCs w:val="18"/>
          <w:shd w:val="clear" w:color="auto" w:fill="FFFFFF"/>
        </w:rPr>
        <w:t>я оплаты подключенного тарифного плана на следующий месяц, то можете не блокировать доступ в Интернет - списания средств в "минус" происходить не будет.</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shd w:val="clear" w:color="auto" w:fill="FFFFFF"/>
        <w:rPr>
          <w:rFonts w:ascii="Arial" w:hAnsi="Arial" w:cs="Arial"/>
          <w:color w:val="111111"/>
          <w:sz w:val="18"/>
          <w:szCs w:val="18"/>
        </w:rPr>
      </w:pPr>
      <w:r>
        <w:rPr>
          <w:rFonts w:ascii="Arial" w:hAnsi="Arial" w:cs="Arial"/>
          <w:color w:val="111111"/>
          <w:sz w:val="18"/>
          <w:szCs w:val="18"/>
        </w:rPr>
        <w:t> </w:t>
      </w:r>
    </w:p>
    <w:p w:rsidR="00380213" w:rsidRDefault="00380213" w:rsidP="00380213">
      <w:pPr>
        <w:pStyle w:val="2"/>
        <w:shd w:val="clear" w:color="auto" w:fill="FFFFFF"/>
        <w:spacing w:before="0" w:beforeAutospacing="0" w:after="0" w:afterAutospacing="0"/>
        <w:jc w:val="both"/>
        <w:rPr>
          <w:rFonts w:ascii="Arial" w:hAnsi="Arial" w:cs="Arial"/>
          <w:b w:val="0"/>
          <w:bCs w:val="0"/>
          <w:color w:val="FF0000"/>
          <w:sz w:val="23"/>
          <w:szCs w:val="23"/>
          <w:u w:val="single"/>
        </w:rPr>
      </w:pPr>
      <w:r>
        <w:rPr>
          <w:rFonts w:ascii="Arial" w:hAnsi="Arial" w:cs="Arial"/>
          <w:b w:val="0"/>
          <w:bCs w:val="0"/>
          <w:color w:val="FF0000"/>
          <w:sz w:val="23"/>
          <w:szCs w:val="23"/>
          <w:u w:val="single"/>
        </w:rPr>
        <w:t>ВАЖНАЯ ИНФОРМАЦИЯ</w:t>
      </w:r>
    </w:p>
    <w:p w:rsidR="00380213" w:rsidRDefault="00380213" w:rsidP="00380213">
      <w:pPr>
        <w:shd w:val="clear" w:color="auto" w:fill="FFFFFF"/>
        <w:rPr>
          <w:rFonts w:ascii="Arial" w:hAnsi="Arial" w:cs="Arial"/>
          <w:color w:val="111111"/>
          <w:sz w:val="18"/>
          <w:szCs w:val="18"/>
        </w:rPr>
      </w:pPr>
      <w:r>
        <w:rPr>
          <w:rStyle w:val="a3"/>
          <w:rFonts w:ascii="Arial" w:hAnsi="Arial" w:cs="Arial"/>
          <w:color w:val="FF0000"/>
          <w:sz w:val="18"/>
          <w:szCs w:val="18"/>
        </w:rPr>
        <w:t>ВНИМАНИЕ!</w:t>
      </w:r>
      <w:r>
        <w:rPr>
          <w:rStyle w:val="a3"/>
          <w:rFonts w:ascii="Arial" w:hAnsi="Arial" w:cs="Arial"/>
          <w:color w:val="000080"/>
          <w:sz w:val="18"/>
          <w:szCs w:val="18"/>
        </w:rPr>
        <w:t> Отчетные периоды тарифных планов рассчитываются ПО МОСКОВСКОМУ ВРЕМЕНИ! Обращайте на это внимание при работе с тарифами в Личном Кабинете, если Вы находитесь в других часовых поясах!</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Fonts w:ascii="Arial" w:hAnsi="Arial" w:cs="Arial"/>
          <w:color w:val="111111"/>
          <w:sz w:val="18"/>
          <w:szCs w:val="18"/>
        </w:rPr>
        <w:t> </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Style w:val="a3"/>
          <w:rFonts w:ascii="Arial" w:hAnsi="Arial" w:cs="Arial"/>
          <w:color w:val="111111"/>
          <w:sz w:val="18"/>
          <w:szCs w:val="18"/>
        </w:rPr>
        <w:t>Условия тарификации и списания абонентской платы для тарифов "Социальный", "Серфинг" и "Фристайл":</w:t>
      </w:r>
    </w:p>
    <w:p w:rsidR="00380213" w:rsidRDefault="00380213" w:rsidP="00380213">
      <w:pPr>
        <w:numPr>
          <w:ilvl w:val="0"/>
          <w:numId w:val="14"/>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Списание абонентской платы со счета пользователя происходит в момент подключения к тарифу (дата подключения).</w:t>
      </w:r>
    </w:p>
    <w:p w:rsidR="00380213" w:rsidRDefault="00380213" w:rsidP="00380213">
      <w:pPr>
        <w:numPr>
          <w:ilvl w:val="0"/>
          <w:numId w:val="14"/>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 xml:space="preserve">Срок действия тарифа - </w:t>
      </w:r>
      <w:proofErr w:type="gramStart"/>
      <w:r>
        <w:rPr>
          <w:rFonts w:ascii="Arial" w:hAnsi="Arial" w:cs="Arial"/>
          <w:color w:val="111111"/>
          <w:sz w:val="18"/>
          <w:szCs w:val="18"/>
        </w:rPr>
        <w:t>с даты подключения</w:t>
      </w:r>
      <w:proofErr w:type="gramEnd"/>
      <w:r>
        <w:rPr>
          <w:rFonts w:ascii="Arial" w:hAnsi="Arial" w:cs="Arial"/>
          <w:color w:val="111111"/>
          <w:sz w:val="18"/>
          <w:szCs w:val="18"/>
        </w:rPr>
        <w:t xml:space="preserve"> до окончания отчетного периода.</w:t>
      </w:r>
    </w:p>
    <w:p w:rsidR="00380213" w:rsidRDefault="00380213" w:rsidP="00380213">
      <w:pPr>
        <w:pStyle w:val="a4"/>
        <w:numPr>
          <w:ilvl w:val="0"/>
          <w:numId w:val="14"/>
        </w:numPr>
        <w:shd w:val="clear" w:color="auto" w:fill="FFFFFF"/>
        <w:spacing w:before="0" w:beforeAutospacing="0" w:after="0" w:afterAutospacing="0"/>
        <w:ind w:left="300" w:firstLine="288"/>
        <w:jc w:val="both"/>
        <w:rPr>
          <w:rFonts w:ascii="Arial" w:hAnsi="Arial" w:cs="Arial"/>
          <w:color w:val="111111"/>
          <w:sz w:val="18"/>
          <w:szCs w:val="18"/>
        </w:rPr>
      </w:pPr>
      <w:r>
        <w:rPr>
          <w:rFonts w:ascii="Arial" w:hAnsi="Arial" w:cs="Arial"/>
          <w:color w:val="111111"/>
          <w:sz w:val="18"/>
          <w:szCs w:val="18"/>
        </w:rPr>
        <w:t>Отчетным периодом считается время с 1 числа каждого месяца до последнего числа каждого месяца. </w:t>
      </w:r>
    </w:p>
    <w:p w:rsidR="00380213" w:rsidRDefault="00380213" w:rsidP="00380213">
      <w:pPr>
        <w:numPr>
          <w:ilvl w:val="0"/>
          <w:numId w:val="14"/>
        </w:numPr>
        <w:shd w:val="clear" w:color="auto" w:fill="FFFFFF"/>
        <w:spacing w:after="0" w:line="240" w:lineRule="auto"/>
        <w:ind w:left="300"/>
        <w:jc w:val="both"/>
        <w:rPr>
          <w:rFonts w:ascii="Arial" w:hAnsi="Arial" w:cs="Arial"/>
          <w:color w:val="111111"/>
          <w:sz w:val="18"/>
          <w:szCs w:val="18"/>
        </w:rPr>
      </w:pPr>
      <w:r>
        <w:rPr>
          <w:rFonts w:ascii="Arial" w:hAnsi="Arial" w:cs="Arial"/>
          <w:color w:val="111111"/>
          <w:sz w:val="18"/>
          <w:szCs w:val="18"/>
        </w:rPr>
        <w:t>В течение срока действия тарифа Вы можете в любой момент по своему желанию переключаться между тарифами разных групп. Изменение тарифа происходит с 0 часов 00 минут на следующий день после выбора нового тарифа. Так же Вы можете запланировать смену тарифов на любую необходимую Вам дату, но не ранее 0 часов 00 минут следующего дня. Взимание абонентской платы на каждом из тарифов происходит в соответствии с условиями конкретного тарифа и не влияет на дополнительно подключенные тарифы.</w:t>
      </w:r>
    </w:p>
    <w:p w:rsidR="00380213" w:rsidRDefault="00380213" w:rsidP="00380213">
      <w:pPr>
        <w:pStyle w:val="a4"/>
        <w:numPr>
          <w:ilvl w:val="0"/>
          <w:numId w:val="14"/>
        </w:numPr>
        <w:shd w:val="clear" w:color="auto" w:fill="FFFFFF"/>
        <w:spacing w:before="0" w:beforeAutospacing="0" w:after="0" w:afterAutospacing="0"/>
        <w:ind w:left="300" w:firstLine="288"/>
        <w:jc w:val="both"/>
        <w:rPr>
          <w:rFonts w:ascii="Arial" w:hAnsi="Arial" w:cs="Arial"/>
          <w:color w:val="111111"/>
          <w:sz w:val="18"/>
          <w:szCs w:val="18"/>
        </w:rPr>
      </w:pPr>
      <w:r>
        <w:rPr>
          <w:rStyle w:val="a3"/>
          <w:rFonts w:ascii="Arial" w:hAnsi="Arial" w:cs="Arial"/>
          <w:color w:val="111111"/>
          <w:sz w:val="18"/>
          <w:szCs w:val="18"/>
        </w:rPr>
        <w:t>ВАЖНО!</w:t>
      </w:r>
      <w:r>
        <w:rPr>
          <w:rStyle w:val="apple-converted-space"/>
          <w:rFonts w:ascii="Arial" w:hAnsi="Arial" w:cs="Arial"/>
          <w:color w:val="111111"/>
          <w:sz w:val="18"/>
          <w:szCs w:val="18"/>
        </w:rPr>
        <w:t> </w:t>
      </w:r>
      <w:r>
        <w:rPr>
          <w:rFonts w:ascii="Arial" w:hAnsi="Arial" w:cs="Arial"/>
          <w:color w:val="111111"/>
          <w:sz w:val="18"/>
          <w:szCs w:val="18"/>
        </w:rPr>
        <w:t>При переходе с тарифов группы "Фристайл" на любые другие тарифные планы перерасчет ни по трафику, ни по деньгам не производится!</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Style w:val="a6"/>
          <w:rFonts w:ascii="Arial" w:hAnsi="Arial" w:cs="Arial"/>
          <w:color w:val="111111"/>
          <w:sz w:val="18"/>
          <w:szCs w:val="18"/>
        </w:rPr>
        <w:t>Указанные выше цены включают в себя все налоги.</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Style w:val="a6"/>
          <w:rFonts w:ascii="Arial" w:hAnsi="Arial" w:cs="Arial"/>
          <w:color w:val="111111"/>
          <w:sz w:val="18"/>
          <w:szCs w:val="18"/>
        </w:rPr>
        <w:t>При тарификации суммируется входящий и исходящий трафик абонента.</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Style w:val="a6"/>
          <w:rFonts w:ascii="Arial" w:hAnsi="Arial" w:cs="Arial"/>
          <w:color w:val="111111"/>
          <w:sz w:val="18"/>
          <w:szCs w:val="18"/>
        </w:rPr>
        <w:t xml:space="preserve">1 Гбайт = 1000 </w:t>
      </w:r>
      <w:proofErr w:type="spellStart"/>
      <w:proofErr w:type="gramStart"/>
      <w:r>
        <w:rPr>
          <w:rStyle w:val="a6"/>
          <w:rFonts w:ascii="Arial" w:hAnsi="Arial" w:cs="Arial"/>
          <w:color w:val="111111"/>
          <w:sz w:val="18"/>
          <w:szCs w:val="18"/>
        </w:rPr>
        <w:t>M</w:t>
      </w:r>
      <w:proofErr w:type="gramEnd"/>
      <w:r>
        <w:rPr>
          <w:rStyle w:val="a6"/>
          <w:rFonts w:ascii="Arial" w:hAnsi="Arial" w:cs="Arial"/>
          <w:color w:val="111111"/>
          <w:sz w:val="18"/>
          <w:szCs w:val="18"/>
        </w:rPr>
        <w:t>байт</w:t>
      </w:r>
      <w:proofErr w:type="spellEnd"/>
      <w:r>
        <w:rPr>
          <w:rStyle w:val="a6"/>
          <w:rFonts w:ascii="Arial" w:hAnsi="Arial" w:cs="Arial"/>
          <w:color w:val="111111"/>
          <w:sz w:val="18"/>
          <w:szCs w:val="18"/>
        </w:rPr>
        <w:t xml:space="preserve"> = 1'000'000 кбайт = 1'000'000'000 байт.</w:t>
      </w:r>
    </w:p>
    <w:p w:rsidR="00380213" w:rsidRDefault="00380213" w:rsidP="00380213">
      <w:pPr>
        <w:pStyle w:val="a4"/>
        <w:shd w:val="clear" w:color="auto" w:fill="FFFFFF"/>
        <w:spacing w:before="0" w:beforeAutospacing="0" w:after="0" w:afterAutospacing="0"/>
        <w:ind w:firstLine="288"/>
        <w:jc w:val="both"/>
        <w:rPr>
          <w:rFonts w:ascii="Arial" w:hAnsi="Arial" w:cs="Arial"/>
          <w:color w:val="111111"/>
          <w:sz w:val="18"/>
          <w:szCs w:val="18"/>
        </w:rPr>
      </w:pPr>
      <w:r>
        <w:rPr>
          <w:rStyle w:val="a6"/>
          <w:rFonts w:ascii="Arial" w:hAnsi="Arial" w:cs="Arial"/>
          <w:color w:val="111111"/>
          <w:sz w:val="18"/>
          <w:szCs w:val="18"/>
        </w:rPr>
        <w:t>Скорость передачи информации (входящий и исходящий трафик) может изменяться в зависимости от доступности и параметров сервера, на котором расположен интернет-ресурс, погодных условий в месте приема и отправки запрошенной информации на спутник, а также от наличия свободной полосы в спутниковом канале.</w:t>
      </w:r>
    </w:p>
    <w:p w:rsidR="00581B32" w:rsidRPr="00380213" w:rsidRDefault="00581B32" w:rsidP="00380213"/>
    <w:sectPr w:rsidR="00581B32" w:rsidRPr="00380213" w:rsidSect="00025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9B4"/>
    <w:multiLevelType w:val="multilevel"/>
    <w:tmpl w:val="D7E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005E2"/>
    <w:multiLevelType w:val="multilevel"/>
    <w:tmpl w:val="987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55A72"/>
    <w:multiLevelType w:val="multilevel"/>
    <w:tmpl w:val="14C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90BD8"/>
    <w:multiLevelType w:val="multilevel"/>
    <w:tmpl w:val="3E7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47A55"/>
    <w:multiLevelType w:val="multilevel"/>
    <w:tmpl w:val="ACC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C15F5"/>
    <w:multiLevelType w:val="multilevel"/>
    <w:tmpl w:val="1BB6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E7647"/>
    <w:multiLevelType w:val="multilevel"/>
    <w:tmpl w:val="B0E0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36631"/>
    <w:multiLevelType w:val="multilevel"/>
    <w:tmpl w:val="41A8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27921"/>
    <w:multiLevelType w:val="multilevel"/>
    <w:tmpl w:val="8D6E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1162F"/>
    <w:multiLevelType w:val="multilevel"/>
    <w:tmpl w:val="652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A374F"/>
    <w:multiLevelType w:val="multilevel"/>
    <w:tmpl w:val="10BC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95DAC"/>
    <w:multiLevelType w:val="multilevel"/>
    <w:tmpl w:val="CD6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364A3"/>
    <w:multiLevelType w:val="multilevel"/>
    <w:tmpl w:val="914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437DD"/>
    <w:multiLevelType w:val="multilevel"/>
    <w:tmpl w:val="BB8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6"/>
  </w:num>
  <w:num w:numId="5">
    <w:abstractNumId w:val="1"/>
  </w:num>
  <w:num w:numId="6">
    <w:abstractNumId w:val="9"/>
  </w:num>
  <w:num w:numId="7">
    <w:abstractNumId w:val="5"/>
  </w:num>
  <w:num w:numId="8">
    <w:abstractNumId w:val="3"/>
  </w:num>
  <w:num w:numId="9">
    <w:abstractNumId w:val="13"/>
  </w:num>
  <w:num w:numId="10">
    <w:abstractNumId w:val="10"/>
  </w:num>
  <w:num w:numId="11">
    <w:abstractNumId w:val="7"/>
  </w:num>
  <w:num w:numId="12">
    <w:abstractNumId w:val="8"/>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7C4"/>
    <w:rsid w:val="000259AD"/>
    <w:rsid w:val="003123CD"/>
    <w:rsid w:val="00380213"/>
    <w:rsid w:val="00581B32"/>
    <w:rsid w:val="00CE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AD"/>
  </w:style>
  <w:style w:type="paragraph" w:styleId="2">
    <w:name w:val="heading 2"/>
    <w:basedOn w:val="a"/>
    <w:link w:val="20"/>
    <w:uiPriority w:val="9"/>
    <w:qFormat/>
    <w:rsid w:val="00CE7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77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77C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E77C4"/>
    <w:rPr>
      <w:rFonts w:ascii="Times New Roman" w:eastAsia="Times New Roman" w:hAnsi="Times New Roman" w:cs="Times New Roman"/>
      <w:b/>
      <w:bCs/>
      <w:sz w:val="27"/>
      <w:szCs w:val="27"/>
    </w:rPr>
  </w:style>
  <w:style w:type="character" w:styleId="a3">
    <w:name w:val="Strong"/>
    <w:basedOn w:val="a0"/>
    <w:uiPriority w:val="22"/>
    <w:qFormat/>
    <w:rsid w:val="00CE77C4"/>
    <w:rPr>
      <w:b/>
      <w:bCs/>
    </w:rPr>
  </w:style>
  <w:style w:type="paragraph" w:styleId="a4">
    <w:name w:val="Normal (Web)"/>
    <w:basedOn w:val="a"/>
    <w:uiPriority w:val="99"/>
    <w:semiHidden/>
    <w:unhideWhenUsed/>
    <w:rsid w:val="00CE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77C4"/>
  </w:style>
  <w:style w:type="character" w:styleId="a5">
    <w:name w:val="Hyperlink"/>
    <w:basedOn w:val="a0"/>
    <w:uiPriority w:val="99"/>
    <w:semiHidden/>
    <w:unhideWhenUsed/>
    <w:rsid w:val="00CE77C4"/>
    <w:rPr>
      <w:color w:val="0000FF"/>
      <w:u w:val="single"/>
    </w:rPr>
  </w:style>
  <w:style w:type="character" w:styleId="a6">
    <w:name w:val="Emphasis"/>
    <w:basedOn w:val="a0"/>
    <w:uiPriority w:val="20"/>
    <w:qFormat/>
    <w:rsid w:val="00CE77C4"/>
    <w:rPr>
      <w:i/>
      <w:iCs/>
    </w:rPr>
  </w:style>
</w:styles>
</file>

<file path=word/webSettings.xml><?xml version="1.0" encoding="utf-8"?>
<w:webSettings xmlns:r="http://schemas.openxmlformats.org/officeDocument/2006/relationships" xmlns:w="http://schemas.openxmlformats.org/wordprocessingml/2006/main">
  <w:divs>
    <w:div w:id="542906961">
      <w:bodyDiv w:val="1"/>
      <w:marLeft w:val="0"/>
      <w:marRight w:val="0"/>
      <w:marTop w:val="0"/>
      <w:marBottom w:val="0"/>
      <w:divBdr>
        <w:top w:val="none" w:sz="0" w:space="0" w:color="auto"/>
        <w:left w:val="none" w:sz="0" w:space="0" w:color="auto"/>
        <w:bottom w:val="none" w:sz="0" w:space="0" w:color="auto"/>
        <w:right w:val="none" w:sz="0" w:space="0" w:color="auto"/>
      </w:divBdr>
      <w:divsChild>
        <w:div w:id="2126463718">
          <w:marLeft w:val="0"/>
          <w:marRight w:val="0"/>
          <w:marTop w:val="0"/>
          <w:marBottom w:val="0"/>
          <w:divBdr>
            <w:top w:val="none" w:sz="0" w:space="0" w:color="auto"/>
            <w:left w:val="none" w:sz="0" w:space="0" w:color="auto"/>
            <w:bottom w:val="none" w:sz="0" w:space="0" w:color="auto"/>
            <w:right w:val="none" w:sz="0" w:space="0" w:color="auto"/>
          </w:divBdr>
        </w:div>
        <w:div w:id="48961905">
          <w:marLeft w:val="0"/>
          <w:marRight w:val="0"/>
          <w:marTop w:val="0"/>
          <w:marBottom w:val="0"/>
          <w:divBdr>
            <w:top w:val="none" w:sz="0" w:space="0" w:color="auto"/>
            <w:left w:val="none" w:sz="0" w:space="0" w:color="auto"/>
            <w:bottom w:val="none" w:sz="0" w:space="0" w:color="auto"/>
            <w:right w:val="none" w:sz="0" w:space="0" w:color="auto"/>
          </w:divBdr>
        </w:div>
        <w:div w:id="518859683">
          <w:marLeft w:val="0"/>
          <w:marRight w:val="0"/>
          <w:marTop w:val="0"/>
          <w:marBottom w:val="0"/>
          <w:divBdr>
            <w:top w:val="none" w:sz="0" w:space="0" w:color="auto"/>
            <w:left w:val="none" w:sz="0" w:space="0" w:color="auto"/>
            <w:bottom w:val="none" w:sz="0" w:space="0" w:color="auto"/>
            <w:right w:val="none" w:sz="0" w:space="0" w:color="auto"/>
          </w:divBdr>
        </w:div>
        <w:div w:id="963578048">
          <w:marLeft w:val="0"/>
          <w:marRight w:val="0"/>
          <w:marTop w:val="0"/>
          <w:marBottom w:val="0"/>
          <w:divBdr>
            <w:top w:val="none" w:sz="0" w:space="0" w:color="auto"/>
            <w:left w:val="none" w:sz="0" w:space="0" w:color="auto"/>
            <w:bottom w:val="none" w:sz="0" w:space="0" w:color="auto"/>
            <w:right w:val="none" w:sz="0" w:space="0" w:color="auto"/>
          </w:divBdr>
        </w:div>
        <w:div w:id="748884684">
          <w:marLeft w:val="0"/>
          <w:marRight w:val="0"/>
          <w:marTop w:val="0"/>
          <w:marBottom w:val="0"/>
          <w:divBdr>
            <w:top w:val="none" w:sz="0" w:space="0" w:color="auto"/>
            <w:left w:val="none" w:sz="0" w:space="0" w:color="auto"/>
            <w:bottom w:val="none" w:sz="0" w:space="0" w:color="auto"/>
            <w:right w:val="none" w:sz="0" w:space="0" w:color="auto"/>
          </w:divBdr>
        </w:div>
        <w:div w:id="1796825486">
          <w:marLeft w:val="0"/>
          <w:marRight w:val="0"/>
          <w:marTop w:val="0"/>
          <w:marBottom w:val="225"/>
          <w:divBdr>
            <w:top w:val="none" w:sz="0" w:space="0" w:color="auto"/>
            <w:left w:val="none" w:sz="0" w:space="0" w:color="auto"/>
            <w:bottom w:val="none" w:sz="0" w:space="0" w:color="auto"/>
            <w:right w:val="none" w:sz="0" w:space="0" w:color="auto"/>
          </w:divBdr>
        </w:div>
      </w:divsChild>
    </w:div>
    <w:div w:id="1292126549">
      <w:bodyDiv w:val="1"/>
      <w:marLeft w:val="0"/>
      <w:marRight w:val="0"/>
      <w:marTop w:val="0"/>
      <w:marBottom w:val="0"/>
      <w:divBdr>
        <w:top w:val="none" w:sz="0" w:space="0" w:color="auto"/>
        <w:left w:val="none" w:sz="0" w:space="0" w:color="auto"/>
        <w:bottom w:val="none" w:sz="0" w:space="0" w:color="auto"/>
        <w:right w:val="none" w:sz="0" w:space="0" w:color="auto"/>
      </w:divBdr>
      <w:divsChild>
        <w:div w:id="654382734">
          <w:marLeft w:val="0"/>
          <w:marRight w:val="0"/>
          <w:marTop w:val="0"/>
          <w:marBottom w:val="0"/>
          <w:divBdr>
            <w:top w:val="none" w:sz="0" w:space="0" w:color="auto"/>
            <w:left w:val="none" w:sz="0" w:space="0" w:color="auto"/>
            <w:bottom w:val="none" w:sz="0" w:space="0" w:color="auto"/>
            <w:right w:val="none" w:sz="0" w:space="0" w:color="auto"/>
          </w:divBdr>
        </w:div>
        <w:div w:id="1124150498">
          <w:marLeft w:val="0"/>
          <w:marRight w:val="0"/>
          <w:marTop w:val="0"/>
          <w:marBottom w:val="0"/>
          <w:divBdr>
            <w:top w:val="none" w:sz="0" w:space="0" w:color="auto"/>
            <w:left w:val="none" w:sz="0" w:space="0" w:color="auto"/>
            <w:bottom w:val="none" w:sz="0" w:space="0" w:color="auto"/>
            <w:right w:val="none" w:sz="0" w:space="0" w:color="auto"/>
          </w:divBdr>
        </w:div>
        <w:div w:id="1864049132">
          <w:marLeft w:val="0"/>
          <w:marRight w:val="0"/>
          <w:marTop w:val="0"/>
          <w:marBottom w:val="0"/>
          <w:divBdr>
            <w:top w:val="none" w:sz="0" w:space="0" w:color="auto"/>
            <w:left w:val="none" w:sz="0" w:space="0" w:color="auto"/>
            <w:bottom w:val="none" w:sz="0" w:space="0" w:color="auto"/>
            <w:right w:val="none" w:sz="0" w:space="0" w:color="auto"/>
          </w:divBdr>
        </w:div>
        <w:div w:id="20282774">
          <w:marLeft w:val="0"/>
          <w:marRight w:val="0"/>
          <w:marTop w:val="0"/>
          <w:marBottom w:val="0"/>
          <w:divBdr>
            <w:top w:val="none" w:sz="0" w:space="0" w:color="auto"/>
            <w:left w:val="none" w:sz="0" w:space="0" w:color="auto"/>
            <w:bottom w:val="none" w:sz="0" w:space="0" w:color="auto"/>
            <w:right w:val="none" w:sz="0" w:space="0" w:color="auto"/>
          </w:divBdr>
        </w:div>
        <w:div w:id="18241393">
          <w:marLeft w:val="0"/>
          <w:marRight w:val="0"/>
          <w:marTop w:val="0"/>
          <w:marBottom w:val="0"/>
          <w:divBdr>
            <w:top w:val="none" w:sz="0" w:space="0" w:color="auto"/>
            <w:left w:val="none" w:sz="0" w:space="0" w:color="auto"/>
            <w:bottom w:val="none" w:sz="0" w:space="0" w:color="auto"/>
            <w:right w:val="none" w:sz="0" w:space="0" w:color="auto"/>
          </w:divBdr>
        </w:div>
        <w:div w:id="13379245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tenet.ru/" TargetMode="External"/><Relationship Id="rId5" Type="http://schemas.openxmlformats.org/officeDocument/2006/relationships/hyperlink" Target="http://www.kite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8507</Characters>
  <Application>Microsoft Office Word</Application>
  <DocSecurity>0</DocSecurity>
  <Lines>70</Lines>
  <Paragraphs>19</Paragraphs>
  <ScaleCrop>false</ScaleCrop>
  <Company>Reanimator Extreme Edition</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2017-10-29T13:17:00Z</dcterms:created>
  <dcterms:modified xsi:type="dcterms:W3CDTF">2017-10-29T13:22:00Z</dcterms:modified>
</cp:coreProperties>
</file>